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636F0" w14:textId="2BEB4728" w:rsidR="00FE2629" w:rsidRPr="000814A2" w:rsidRDefault="00FE2629" w:rsidP="00FE2629">
      <w:pPr>
        <w:tabs>
          <w:tab w:val="left" w:pos="5850"/>
        </w:tabs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7C15902F" w14:textId="77777777" w:rsidR="005B6F11" w:rsidRPr="000814A2" w:rsidRDefault="005B6F11" w:rsidP="00FE2629">
      <w:pPr>
        <w:tabs>
          <w:tab w:val="left" w:pos="5850"/>
        </w:tabs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3B97A434" w14:textId="24EAA875" w:rsidR="00F75E6F" w:rsidRPr="00A86484" w:rsidRDefault="00EA6620" w:rsidP="00863010">
      <w:pPr>
        <w:tabs>
          <w:tab w:val="left" w:pos="5850"/>
        </w:tabs>
        <w:spacing w:line="276" w:lineRule="auto"/>
        <w:jc w:val="center"/>
        <w:rPr>
          <w:rFonts w:eastAsia="Arial" w:cstheme="minorHAnsi"/>
          <w:b/>
        </w:rPr>
      </w:pPr>
      <w:r w:rsidRPr="00A86484">
        <w:rPr>
          <w:rFonts w:eastAsia="Arial" w:cstheme="minorHAnsi"/>
          <w:b/>
        </w:rPr>
        <w:t xml:space="preserve">ÓRGANO </w:t>
      </w:r>
      <w:r w:rsidR="00B47BF7" w:rsidRPr="00A86484">
        <w:rPr>
          <w:rFonts w:eastAsia="Arial" w:cstheme="minorHAnsi"/>
          <w:b/>
        </w:rPr>
        <w:t xml:space="preserve">INTERNO DE CONTROL </w:t>
      </w:r>
      <w:r w:rsidR="00F75E6F" w:rsidRPr="00A86484">
        <w:rPr>
          <w:rFonts w:eastAsia="Arial" w:cstheme="minorHAnsi"/>
          <w:b/>
        </w:rPr>
        <w:t>MUNICIPAL</w:t>
      </w:r>
    </w:p>
    <w:p w14:paraId="58A4E934" w14:textId="2171DE23" w:rsidR="002F26DA" w:rsidRPr="00A86484" w:rsidRDefault="000A770C" w:rsidP="00863010">
      <w:pPr>
        <w:tabs>
          <w:tab w:val="left" w:pos="5850"/>
        </w:tabs>
        <w:spacing w:line="276" w:lineRule="auto"/>
        <w:jc w:val="center"/>
        <w:rPr>
          <w:rFonts w:eastAsia="Arial" w:cstheme="minorHAnsi"/>
          <w:b/>
        </w:rPr>
      </w:pPr>
      <w:r w:rsidRPr="00A86484">
        <w:rPr>
          <w:rFonts w:eastAsia="Arial" w:cstheme="minorHAnsi"/>
          <w:b/>
        </w:rPr>
        <w:t>AVISO DE PRIVACIDAD SIMPLIFICADO</w:t>
      </w:r>
    </w:p>
    <w:p w14:paraId="42DDFF47" w14:textId="0C416147" w:rsidR="005B6F11" w:rsidRPr="00A86484" w:rsidRDefault="005B6F11" w:rsidP="00863010">
      <w:pPr>
        <w:tabs>
          <w:tab w:val="left" w:pos="5850"/>
        </w:tabs>
        <w:spacing w:line="276" w:lineRule="auto"/>
        <w:jc w:val="center"/>
        <w:rPr>
          <w:rFonts w:eastAsia="Arial" w:cstheme="minorHAnsi"/>
          <w:b/>
        </w:rPr>
      </w:pPr>
    </w:p>
    <w:p w14:paraId="4DCEBE65" w14:textId="0AE47BBA" w:rsidR="00FE2629" w:rsidRPr="00A86484" w:rsidRDefault="002F26DA" w:rsidP="00FE2629">
      <w:pPr>
        <w:tabs>
          <w:tab w:val="left" w:pos="5850"/>
        </w:tabs>
        <w:spacing w:line="276" w:lineRule="auto"/>
        <w:jc w:val="center"/>
        <w:rPr>
          <w:rFonts w:eastAsia="Arial" w:cstheme="minorHAnsi"/>
          <w:b/>
        </w:rPr>
      </w:pPr>
      <w:r w:rsidRPr="00A86484">
        <w:rPr>
          <w:rFonts w:eastAsia="Arial" w:cstheme="minorHAnsi"/>
          <w:b/>
        </w:rPr>
        <w:t>PRESENTACIÓN E INVESTIGACIÓN DE QUEJAS Y DENUNCIAS</w:t>
      </w:r>
    </w:p>
    <w:p w14:paraId="0A453008" w14:textId="77777777" w:rsidR="00F75E6F" w:rsidRPr="00A86484" w:rsidRDefault="00F75E6F" w:rsidP="00863010">
      <w:pPr>
        <w:tabs>
          <w:tab w:val="left" w:pos="5850"/>
        </w:tabs>
        <w:spacing w:line="276" w:lineRule="auto"/>
        <w:jc w:val="both"/>
        <w:rPr>
          <w:rFonts w:eastAsia="Arial" w:cstheme="minorHAnsi"/>
        </w:rPr>
      </w:pPr>
    </w:p>
    <w:p w14:paraId="329A85A6" w14:textId="3940FD22" w:rsidR="00844491" w:rsidRPr="00A86484" w:rsidRDefault="002F26DA" w:rsidP="00863010">
      <w:pPr>
        <w:spacing w:line="276" w:lineRule="auto"/>
        <w:jc w:val="both"/>
        <w:rPr>
          <w:rFonts w:cstheme="minorHAnsi"/>
        </w:rPr>
      </w:pPr>
      <w:r w:rsidRPr="00A86484">
        <w:rPr>
          <w:rFonts w:cstheme="minorHAnsi"/>
        </w:rPr>
        <w:t xml:space="preserve">El </w:t>
      </w:r>
      <w:r w:rsidR="00B47BF7" w:rsidRPr="00A86484">
        <w:rPr>
          <w:rFonts w:cstheme="minorHAnsi"/>
        </w:rPr>
        <w:t xml:space="preserve">Municipio de Oaxaca de Juárez, </w:t>
      </w:r>
      <w:r w:rsidRPr="00A86484">
        <w:rPr>
          <w:rFonts w:cstheme="minorHAnsi"/>
        </w:rPr>
        <w:t xml:space="preserve">a través de la Unidad Administrativa denominada </w:t>
      </w:r>
      <w:r w:rsidR="00B47BF7" w:rsidRPr="00A86484">
        <w:rPr>
          <w:rFonts w:cstheme="minorHAnsi"/>
        </w:rPr>
        <w:t>Órgano Interno de Control</w:t>
      </w:r>
      <w:r w:rsidRPr="00A86484">
        <w:rPr>
          <w:rFonts w:cstheme="minorHAnsi"/>
        </w:rPr>
        <w:t xml:space="preserve"> Municipal, con domicilio en </w:t>
      </w:r>
      <w:r w:rsidR="00C9289E" w:rsidRPr="00A86484">
        <w:rPr>
          <w:rFonts w:cstheme="minorHAnsi"/>
        </w:rPr>
        <w:t xml:space="preserve">calle Guadalupe Victoria </w:t>
      </w:r>
      <w:r w:rsidR="0054508B" w:rsidRPr="00A86484">
        <w:rPr>
          <w:rFonts w:cstheme="minorHAnsi"/>
        </w:rPr>
        <w:t>n</w:t>
      </w:r>
      <w:r w:rsidR="00C9289E" w:rsidRPr="00A86484">
        <w:rPr>
          <w:rFonts w:cstheme="minorHAnsi"/>
        </w:rPr>
        <w:t>o. 108</w:t>
      </w:r>
      <w:r w:rsidRPr="00A86484">
        <w:rPr>
          <w:rFonts w:cstheme="minorHAnsi"/>
        </w:rPr>
        <w:t xml:space="preserve">, </w:t>
      </w:r>
      <w:r w:rsidR="0054508B" w:rsidRPr="00A86484">
        <w:rPr>
          <w:rFonts w:cstheme="minorHAnsi"/>
        </w:rPr>
        <w:t>c</w:t>
      </w:r>
      <w:r w:rsidRPr="00A86484">
        <w:rPr>
          <w:rFonts w:cstheme="minorHAnsi"/>
        </w:rPr>
        <w:t>olonia</w:t>
      </w:r>
      <w:r w:rsidR="00C9289E" w:rsidRPr="00A86484">
        <w:rPr>
          <w:rFonts w:cstheme="minorHAnsi"/>
        </w:rPr>
        <w:t xml:space="preserve"> Centro, C.P.</w:t>
      </w:r>
      <w:r w:rsidR="00201816" w:rsidRPr="00A86484">
        <w:rPr>
          <w:rFonts w:cstheme="minorHAnsi"/>
        </w:rPr>
        <w:t xml:space="preserve"> </w:t>
      </w:r>
      <w:r w:rsidR="00C9289E" w:rsidRPr="00A86484">
        <w:rPr>
          <w:rFonts w:cstheme="minorHAnsi"/>
        </w:rPr>
        <w:t>68000, Oaxaca de Juárez</w:t>
      </w:r>
      <w:r w:rsidR="00646767" w:rsidRPr="00A86484">
        <w:rPr>
          <w:rFonts w:cstheme="minorHAnsi"/>
        </w:rPr>
        <w:t xml:space="preserve">, </w:t>
      </w:r>
      <w:r w:rsidRPr="00A86484">
        <w:rPr>
          <w:rFonts w:cstheme="minorHAnsi"/>
        </w:rPr>
        <w:t xml:space="preserve">es el responsable del manejo y tratamiento de los datos personales que usted nos proporcione, </w:t>
      </w:r>
      <w:r w:rsidR="00646767" w:rsidRPr="00A86484">
        <w:rPr>
          <w:rFonts w:cstheme="minorHAnsi"/>
        </w:rPr>
        <w:t>y serán utilizados para la</w:t>
      </w:r>
      <w:r w:rsidR="00EA6620" w:rsidRPr="00A86484">
        <w:rPr>
          <w:rFonts w:cstheme="minorHAnsi"/>
        </w:rPr>
        <w:t xml:space="preserve"> integración de los expedientes que se formen con motivo de la investigación de actos u omisiones constitutivas de faltas administrativas</w:t>
      </w:r>
      <w:r w:rsidR="00F35692" w:rsidRPr="00A86484">
        <w:rPr>
          <w:rFonts w:cstheme="minorHAnsi"/>
        </w:rPr>
        <w:t xml:space="preserve"> en términos de la Ley General de Responsabilidades Administrativas, </w:t>
      </w:r>
      <w:r w:rsidR="00EA6620" w:rsidRPr="00A86484">
        <w:rPr>
          <w:rFonts w:cstheme="minorHAnsi"/>
        </w:rPr>
        <w:t>que se atribuyen a servidores públicos o ex servidores públicos del Municipio de Oaxaca de Juárez</w:t>
      </w:r>
      <w:r w:rsidR="000E11EA" w:rsidRPr="00A86484">
        <w:rPr>
          <w:rFonts w:cstheme="minorHAnsi"/>
        </w:rPr>
        <w:t xml:space="preserve">, </w:t>
      </w:r>
      <w:r w:rsidR="004C1A59" w:rsidRPr="00A86484">
        <w:rPr>
          <w:rFonts w:cstheme="minorHAnsi"/>
        </w:rPr>
        <w:t xml:space="preserve">asimismo, la citada información en caso de ser requerida por autoridad administrativa o judicial, o autoridad sustanciadora o </w:t>
      </w:r>
      <w:r w:rsidR="00871F60" w:rsidRPr="00A86484">
        <w:rPr>
          <w:rFonts w:cstheme="minorHAnsi"/>
        </w:rPr>
        <w:t>resolutoria</w:t>
      </w:r>
      <w:r w:rsidR="004C1A59" w:rsidRPr="00A86484">
        <w:rPr>
          <w:rFonts w:cstheme="minorHAnsi"/>
        </w:rPr>
        <w:t>, podrá ser transmitida</w:t>
      </w:r>
      <w:r w:rsidR="005B6F11" w:rsidRPr="00A86484">
        <w:rPr>
          <w:rFonts w:cstheme="minorHAnsi"/>
        </w:rPr>
        <w:t xml:space="preserve"> o transferida</w:t>
      </w:r>
      <w:r w:rsidR="004C694F" w:rsidRPr="00A86484">
        <w:rPr>
          <w:rFonts w:cstheme="minorHAnsi"/>
        </w:rPr>
        <w:t xml:space="preserve">, en términos de lo dispuesto por el artículo 70 de la </w:t>
      </w:r>
      <w:r w:rsidR="00174175" w:rsidRPr="00A86484">
        <w:rPr>
          <w:rFonts w:cstheme="minorHAnsi"/>
        </w:rPr>
        <w:t>Ley General de Protección de Datos Personales e</w:t>
      </w:r>
      <w:r w:rsidR="005B6F11" w:rsidRPr="00A86484">
        <w:rPr>
          <w:rFonts w:cstheme="minorHAnsi"/>
        </w:rPr>
        <w:t>n Posesión de Sujetos Obligados.</w:t>
      </w:r>
    </w:p>
    <w:p w14:paraId="2E550388" w14:textId="1581CF18" w:rsidR="00174175" w:rsidRPr="00A86484" w:rsidRDefault="00174175" w:rsidP="00863010">
      <w:pPr>
        <w:spacing w:line="276" w:lineRule="auto"/>
        <w:jc w:val="both"/>
        <w:rPr>
          <w:rFonts w:cstheme="minorHAnsi"/>
        </w:rPr>
      </w:pPr>
    </w:p>
    <w:p w14:paraId="669AB2C5" w14:textId="507055BB" w:rsidR="002E39F9" w:rsidRPr="00A86484" w:rsidRDefault="004119EE" w:rsidP="00863010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A86484">
        <w:rPr>
          <w:rFonts w:cstheme="minorHAnsi"/>
        </w:rPr>
        <w:t>Aviso que se pone a disposición en términos de lo dispuesto por el artículo 20 de la Ley de Protección de Datos Personales en Posesión de Sujetos Obligados del Estado de Oaxaca.</w:t>
      </w:r>
    </w:p>
    <w:p w14:paraId="59148AD8" w14:textId="77777777" w:rsidR="00C97E65" w:rsidRPr="00A86484" w:rsidRDefault="00C97E65" w:rsidP="00863010">
      <w:pPr>
        <w:spacing w:line="276" w:lineRule="auto"/>
        <w:jc w:val="both"/>
        <w:rPr>
          <w:rFonts w:cstheme="minorHAnsi"/>
        </w:rPr>
      </w:pPr>
    </w:p>
    <w:p w14:paraId="6A7C0A87" w14:textId="3B5B19FA" w:rsidR="004C1A59" w:rsidRPr="00A86484" w:rsidRDefault="004119EE" w:rsidP="004C1A59">
      <w:pPr>
        <w:spacing w:line="276" w:lineRule="auto"/>
        <w:jc w:val="both"/>
        <w:rPr>
          <w:rFonts w:cstheme="minorHAnsi"/>
        </w:rPr>
      </w:pPr>
      <w:r w:rsidRPr="00A86484">
        <w:rPr>
          <w:rFonts w:cstheme="minorHAnsi"/>
        </w:rPr>
        <w:t xml:space="preserve">Usted podrá ejercer su Derecho de </w:t>
      </w:r>
      <w:r w:rsidR="004C1A59" w:rsidRPr="00A86484">
        <w:rPr>
          <w:rFonts w:cstheme="minorHAnsi"/>
        </w:rPr>
        <w:t xml:space="preserve">Acceso, Rectificación, Cancelación y Oposición de sus datos personales (DERECHOS </w:t>
      </w:r>
      <w:proofErr w:type="spellStart"/>
      <w:r w:rsidR="004C1A59" w:rsidRPr="00A86484">
        <w:rPr>
          <w:rFonts w:cstheme="minorHAnsi"/>
        </w:rPr>
        <w:t>ARCO</w:t>
      </w:r>
      <w:r w:rsidRPr="00A86484">
        <w:rPr>
          <w:rFonts w:cstheme="minorHAnsi"/>
        </w:rPr>
        <w:t>P</w:t>
      </w:r>
      <w:proofErr w:type="spellEnd"/>
      <w:r w:rsidR="004C1A59" w:rsidRPr="00A86484">
        <w:rPr>
          <w:rFonts w:cstheme="minorHAnsi"/>
        </w:rPr>
        <w:t xml:space="preserve">), solicitándolo directamente ante la Unidad de Transparencia del Municipio de Oaxaca de Juárez, cuyos datos </w:t>
      </w:r>
      <w:r w:rsidR="00AA3E9D">
        <w:rPr>
          <w:rFonts w:cstheme="minorHAnsi"/>
        </w:rPr>
        <w:t>de contacto son los siguientes:</w:t>
      </w:r>
      <w:bookmarkStart w:id="0" w:name="_GoBack"/>
      <w:bookmarkEnd w:id="0"/>
      <w:r w:rsidR="00AA3E9D" w:rsidRPr="00AA3E9D">
        <w:rPr>
          <w:rFonts w:cstheme="minorHAnsi"/>
        </w:rPr>
        <w:t xml:space="preserve"> ubicada en Avenida Heroico Colegio Militar #909, Col: Reforma Oaxa</w:t>
      </w:r>
      <w:r w:rsidR="00AA3E9D">
        <w:rPr>
          <w:rFonts w:cstheme="minorHAnsi"/>
        </w:rPr>
        <w:t xml:space="preserve">ca de Juárez Oaxaca C.P. 68050, </w:t>
      </w:r>
      <w:r w:rsidR="004C1A59" w:rsidRPr="00A86484">
        <w:rPr>
          <w:rFonts w:cstheme="minorHAnsi"/>
        </w:rPr>
        <w:t xml:space="preserve">mediante el </w:t>
      </w:r>
      <w:r w:rsidR="0083376A" w:rsidRPr="00A86484">
        <w:rPr>
          <w:rFonts w:cstheme="minorHAnsi"/>
        </w:rPr>
        <w:t>p</w:t>
      </w:r>
      <w:r w:rsidR="004C1A59" w:rsidRPr="00A86484">
        <w:rPr>
          <w:rFonts w:cstheme="minorHAnsi"/>
        </w:rPr>
        <w:t xml:space="preserve">ortal del </w:t>
      </w:r>
      <w:r w:rsidR="0083376A" w:rsidRPr="00A86484">
        <w:rPr>
          <w:rFonts w:cstheme="minorHAnsi"/>
        </w:rPr>
        <w:t>m</w:t>
      </w:r>
      <w:r w:rsidR="004C1A59" w:rsidRPr="00A86484">
        <w:rPr>
          <w:rFonts w:cstheme="minorHAnsi"/>
        </w:rPr>
        <w:t xml:space="preserve">unicipio </w:t>
      </w:r>
      <w:hyperlink r:id="rId7" w:history="1">
        <w:r w:rsidR="004C1A59" w:rsidRPr="00A86484">
          <w:rPr>
            <w:rStyle w:val="Hipervnculo"/>
            <w:rFonts w:cstheme="minorHAnsi"/>
          </w:rPr>
          <w:t>https://www.municipiodeoaxaca.gob.mx</w:t>
        </w:r>
      </w:hyperlink>
      <w:r w:rsidR="004C1A59" w:rsidRPr="00A86484">
        <w:rPr>
          <w:rFonts w:cstheme="minorHAnsi"/>
        </w:rPr>
        <w:t xml:space="preserve">, al correo electrónico </w:t>
      </w:r>
      <w:hyperlink r:id="rId8" w:history="1">
        <w:r w:rsidRPr="00A86484">
          <w:rPr>
            <w:rStyle w:val="Hipervnculo"/>
            <w:rFonts w:cstheme="minorHAnsi"/>
            <w:u w:val="none"/>
          </w:rPr>
          <w:t>jefe.unidadtransparencia_22-24@municipiodeoaxaca.gob.mx</w:t>
        </w:r>
      </w:hyperlink>
      <w:r w:rsidRPr="00A86484">
        <w:rPr>
          <w:rFonts w:cstheme="minorHAnsi"/>
        </w:rPr>
        <w:t xml:space="preserve">  o al teléfono 951</w:t>
      </w:r>
      <w:r w:rsidR="00A01A2A" w:rsidRPr="00A86484">
        <w:rPr>
          <w:rFonts w:cstheme="minorHAnsi"/>
        </w:rPr>
        <w:t xml:space="preserve"> </w:t>
      </w:r>
      <w:r w:rsidRPr="00A86484">
        <w:rPr>
          <w:rFonts w:cstheme="minorHAnsi"/>
        </w:rPr>
        <w:t>438</w:t>
      </w:r>
      <w:r w:rsidR="00A01A2A" w:rsidRPr="00A86484">
        <w:rPr>
          <w:rFonts w:cstheme="minorHAnsi"/>
        </w:rPr>
        <w:t xml:space="preserve"> </w:t>
      </w:r>
      <w:r w:rsidRPr="00A86484">
        <w:rPr>
          <w:rFonts w:cstheme="minorHAnsi"/>
        </w:rPr>
        <w:t>7428</w:t>
      </w:r>
      <w:r w:rsidR="004C1A59" w:rsidRPr="00A86484">
        <w:rPr>
          <w:rFonts w:cstheme="minorHAnsi"/>
        </w:rPr>
        <w:t>, en un horario de lunes a viernes de 09:00 a 17:00 horas.</w:t>
      </w:r>
    </w:p>
    <w:p w14:paraId="69FB9398" w14:textId="21DCBC92" w:rsidR="004119EE" w:rsidRPr="00A86484" w:rsidRDefault="004119EE" w:rsidP="004C1A59">
      <w:pPr>
        <w:spacing w:line="276" w:lineRule="auto"/>
        <w:jc w:val="both"/>
        <w:rPr>
          <w:rFonts w:cstheme="minorHAnsi"/>
        </w:rPr>
      </w:pPr>
    </w:p>
    <w:p w14:paraId="2C3AF3C6" w14:textId="0F3473E6" w:rsidR="004119EE" w:rsidRPr="00A86484" w:rsidRDefault="004119EE" w:rsidP="004C1A59">
      <w:pPr>
        <w:spacing w:line="276" w:lineRule="auto"/>
        <w:jc w:val="both"/>
        <w:rPr>
          <w:rFonts w:cstheme="minorHAnsi"/>
        </w:rPr>
      </w:pPr>
      <w:r w:rsidRPr="00A86484">
        <w:rPr>
          <w:rFonts w:cstheme="minorHAnsi"/>
        </w:rPr>
        <w:t xml:space="preserve">Podrá consultar el Aviso de Privacidad Integral del Municipio de Oaxaca de Juárez, a través de la página: </w:t>
      </w:r>
      <w:hyperlink r:id="rId9" w:history="1">
        <w:r w:rsidR="00FE2629" w:rsidRPr="00A86484">
          <w:rPr>
            <w:rStyle w:val="Hipervnculo"/>
            <w:rFonts w:cstheme="minorHAnsi"/>
          </w:rPr>
          <w:t>http://transparencia.municipiodeoaxaca.gob.mx/aviso-deprivacidad</w:t>
        </w:r>
      </w:hyperlink>
      <w:r w:rsidR="00FE2629" w:rsidRPr="00A86484">
        <w:rPr>
          <w:rFonts w:cstheme="minorHAnsi"/>
        </w:rPr>
        <w:t xml:space="preserve"> </w:t>
      </w:r>
    </w:p>
    <w:p w14:paraId="33ACBF93" w14:textId="0B3902B7" w:rsidR="004C1A59" w:rsidRPr="00A86484" w:rsidRDefault="004C1A59" w:rsidP="004C1A59">
      <w:pPr>
        <w:spacing w:line="276" w:lineRule="auto"/>
        <w:jc w:val="both"/>
        <w:rPr>
          <w:rFonts w:cstheme="minorHAnsi"/>
        </w:rPr>
      </w:pPr>
    </w:p>
    <w:p w14:paraId="45FC92E7" w14:textId="77777777" w:rsidR="004C1A59" w:rsidRPr="000814A2" w:rsidRDefault="004C1A59" w:rsidP="00863010">
      <w:pPr>
        <w:pStyle w:val="Default"/>
        <w:spacing w:line="276" w:lineRule="auto"/>
        <w:jc w:val="both"/>
      </w:pPr>
    </w:p>
    <w:sectPr w:rsidR="004C1A59" w:rsidRPr="000814A2" w:rsidSect="002F26DA">
      <w:headerReference w:type="default" r:id="rId10"/>
      <w:footerReference w:type="even" r:id="rId11"/>
      <w:pgSz w:w="12240" w:h="15840" w:code="1"/>
      <w:pgMar w:top="2268" w:right="1418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73DD7" w14:textId="77777777" w:rsidR="00A40195" w:rsidRDefault="00A40195" w:rsidP="00B51B43">
      <w:r>
        <w:separator/>
      </w:r>
    </w:p>
  </w:endnote>
  <w:endnote w:type="continuationSeparator" w:id="0">
    <w:p w14:paraId="6E66C732" w14:textId="77777777" w:rsidR="00A40195" w:rsidRDefault="00A40195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3514370"/>
      <w:docPartObj>
        <w:docPartGallery w:val="Page Numbers (Bottom of Page)"/>
        <w:docPartUnique/>
      </w:docPartObj>
    </w:sdtPr>
    <w:sdtEndPr>
      <w:rPr>
        <w:rFonts w:ascii="Montserrat" w:hAnsi="Montserrat"/>
        <w:b/>
        <w:sz w:val="16"/>
        <w:szCs w:val="16"/>
      </w:rPr>
    </w:sdtEndPr>
    <w:sdtContent>
      <w:p w14:paraId="18CF09AD" w14:textId="6F109E0A" w:rsidR="00D607A6" w:rsidRPr="00CC00D2" w:rsidRDefault="00D607A6">
        <w:pPr>
          <w:pStyle w:val="Piedepgina"/>
          <w:jc w:val="right"/>
          <w:rPr>
            <w:rFonts w:ascii="Montserrat" w:hAnsi="Montserrat"/>
            <w:b/>
            <w:sz w:val="16"/>
            <w:szCs w:val="16"/>
          </w:rPr>
        </w:pPr>
        <w:r w:rsidRPr="00CC00D2">
          <w:rPr>
            <w:rFonts w:ascii="Montserrat" w:hAnsi="Montserrat"/>
            <w:b/>
            <w:sz w:val="16"/>
            <w:szCs w:val="16"/>
          </w:rPr>
          <w:fldChar w:fldCharType="begin"/>
        </w:r>
        <w:r w:rsidRPr="00CC00D2">
          <w:rPr>
            <w:rFonts w:ascii="Montserrat" w:hAnsi="Montserrat"/>
            <w:b/>
            <w:sz w:val="16"/>
            <w:szCs w:val="16"/>
          </w:rPr>
          <w:instrText>PAGE   \* MERGEFORMAT</w:instrText>
        </w:r>
        <w:r w:rsidRPr="00CC00D2">
          <w:rPr>
            <w:rFonts w:ascii="Montserrat" w:hAnsi="Montserrat"/>
            <w:b/>
            <w:sz w:val="16"/>
            <w:szCs w:val="16"/>
          </w:rPr>
          <w:fldChar w:fldCharType="separate"/>
        </w:r>
        <w:r w:rsidR="005B6F11" w:rsidRPr="005B6F11">
          <w:rPr>
            <w:rFonts w:ascii="Montserrat" w:hAnsi="Montserrat"/>
            <w:b/>
            <w:noProof/>
            <w:sz w:val="16"/>
            <w:szCs w:val="16"/>
            <w:lang w:val="es-ES"/>
          </w:rPr>
          <w:t>2</w:t>
        </w:r>
        <w:r w:rsidRPr="00CC00D2">
          <w:rPr>
            <w:rFonts w:ascii="Montserrat" w:hAnsi="Montserrat"/>
            <w:b/>
            <w:sz w:val="16"/>
            <w:szCs w:val="16"/>
          </w:rPr>
          <w:fldChar w:fldCharType="end"/>
        </w:r>
        <w:r w:rsidRPr="00CC00D2">
          <w:rPr>
            <w:rFonts w:ascii="Montserrat" w:hAnsi="Montserrat"/>
            <w:b/>
            <w:sz w:val="16"/>
            <w:szCs w:val="16"/>
          </w:rPr>
          <w:t>/2</w:t>
        </w:r>
      </w:p>
    </w:sdtContent>
  </w:sdt>
  <w:p w14:paraId="4A832F8D" w14:textId="77777777" w:rsidR="00D607A6" w:rsidRDefault="00D607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A71F0" w14:textId="77777777" w:rsidR="00A40195" w:rsidRDefault="00A40195" w:rsidP="00B51B43">
      <w:r>
        <w:separator/>
      </w:r>
    </w:p>
  </w:footnote>
  <w:footnote w:type="continuationSeparator" w:id="0">
    <w:p w14:paraId="2230A7B9" w14:textId="77777777" w:rsidR="00A40195" w:rsidRDefault="00A40195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9F5AF" w14:textId="5D31A235" w:rsidR="00B51B43" w:rsidRDefault="000814A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428AEC2" wp14:editId="4752DD98">
          <wp:simplePos x="0" y="0"/>
          <wp:positionH relativeFrom="column">
            <wp:posOffset>-900752</wp:posOffset>
          </wp:positionH>
          <wp:positionV relativeFrom="paragraph">
            <wp:posOffset>-451012</wp:posOffset>
          </wp:positionV>
          <wp:extent cx="7771048" cy="10058400"/>
          <wp:effectExtent l="0" t="0" r="1905" b="0"/>
          <wp:wrapNone/>
          <wp:docPr id="567660518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660518" name="Imagen 1" descr="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048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23030E6C" w14:textId="7570B5AD" w:rsidR="003C3DA3" w:rsidRDefault="006B5C27">
    <w:pPr>
      <w:pStyle w:val="Encabezado"/>
    </w:pPr>
    <w:r w:rsidRPr="006B5C27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151C0712" wp14:editId="4E350895">
          <wp:simplePos x="0" y="0"/>
          <wp:positionH relativeFrom="margin">
            <wp:posOffset>175895</wp:posOffset>
          </wp:positionH>
          <wp:positionV relativeFrom="paragraph">
            <wp:posOffset>934390</wp:posOffset>
          </wp:positionV>
          <wp:extent cx="5612130" cy="107950"/>
          <wp:effectExtent l="0" t="0" r="7620" b="6350"/>
          <wp:wrapTight wrapText="bothSides">
            <wp:wrapPolygon edited="0">
              <wp:start x="1540" y="0"/>
              <wp:lineTo x="0" y="0"/>
              <wp:lineTo x="0" y="19059"/>
              <wp:lineTo x="21556" y="19059"/>
              <wp:lineTo x="21556" y="0"/>
              <wp:lineTo x="11511" y="0"/>
              <wp:lineTo x="154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A7"/>
    <w:rsid w:val="00005B47"/>
    <w:rsid w:val="00042074"/>
    <w:rsid w:val="000814A2"/>
    <w:rsid w:val="00090278"/>
    <w:rsid w:val="00095FBF"/>
    <w:rsid w:val="000A359E"/>
    <w:rsid w:val="000A770C"/>
    <w:rsid w:val="000E11EA"/>
    <w:rsid w:val="000E4850"/>
    <w:rsid w:val="000E69DD"/>
    <w:rsid w:val="000E74DC"/>
    <w:rsid w:val="00100BDD"/>
    <w:rsid w:val="00117ADD"/>
    <w:rsid w:val="001313A6"/>
    <w:rsid w:val="0013553D"/>
    <w:rsid w:val="001370DB"/>
    <w:rsid w:val="0013711D"/>
    <w:rsid w:val="00150156"/>
    <w:rsid w:val="00153564"/>
    <w:rsid w:val="00174175"/>
    <w:rsid w:val="00190072"/>
    <w:rsid w:val="00190DA2"/>
    <w:rsid w:val="00192CF7"/>
    <w:rsid w:val="00195A6E"/>
    <w:rsid w:val="00196457"/>
    <w:rsid w:val="00197EDB"/>
    <w:rsid w:val="001A3BF2"/>
    <w:rsid w:val="001B4046"/>
    <w:rsid w:val="001F72BE"/>
    <w:rsid w:val="001F7B66"/>
    <w:rsid w:val="00201816"/>
    <w:rsid w:val="00202ED7"/>
    <w:rsid w:val="00230F3B"/>
    <w:rsid w:val="00251860"/>
    <w:rsid w:val="00274DCE"/>
    <w:rsid w:val="002918A5"/>
    <w:rsid w:val="002A0F6E"/>
    <w:rsid w:val="002B04FE"/>
    <w:rsid w:val="002B1C3C"/>
    <w:rsid w:val="002B2B35"/>
    <w:rsid w:val="002B472D"/>
    <w:rsid w:val="002E39F9"/>
    <w:rsid w:val="002F26DA"/>
    <w:rsid w:val="003122F5"/>
    <w:rsid w:val="00314D92"/>
    <w:rsid w:val="00364542"/>
    <w:rsid w:val="00366EB6"/>
    <w:rsid w:val="003719CE"/>
    <w:rsid w:val="00372030"/>
    <w:rsid w:val="00375F31"/>
    <w:rsid w:val="003834F8"/>
    <w:rsid w:val="003A2E1A"/>
    <w:rsid w:val="003B489C"/>
    <w:rsid w:val="003C3DA3"/>
    <w:rsid w:val="003C4831"/>
    <w:rsid w:val="003C4AD7"/>
    <w:rsid w:val="003D6DD8"/>
    <w:rsid w:val="00400D29"/>
    <w:rsid w:val="004119EE"/>
    <w:rsid w:val="004126A0"/>
    <w:rsid w:val="00447F6E"/>
    <w:rsid w:val="00475912"/>
    <w:rsid w:val="004773CB"/>
    <w:rsid w:val="004B76BD"/>
    <w:rsid w:val="004C1053"/>
    <w:rsid w:val="004C1A59"/>
    <w:rsid w:val="004C694F"/>
    <w:rsid w:val="004C732D"/>
    <w:rsid w:val="004D084E"/>
    <w:rsid w:val="0050104B"/>
    <w:rsid w:val="00505131"/>
    <w:rsid w:val="00516223"/>
    <w:rsid w:val="005347D1"/>
    <w:rsid w:val="00542E6B"/>
    <w:rsid w:val="0054508B"/>
    <w:rsid w:val="00553A61"/>
    <w:rsid w:val="0055643B"/>
    <w:rsid w:val="00583D3A"/>
    <w:rsid w:val="00584C0E"/>
    <w:rsid w:val="005B05E1"/>
    <w:rsid w:val="005B6F11"/>
    <w:rsid w:val="005E16B9"/>
    <w:rsid w:val="005E6E62"/>
    <w:rsid w:val="005F01F4"/>
    <w:rsid w:val="00606127"/>
    <w:rsid w:val="00637388"/>
    <w:rsid w:val="00637AA5"/>
    <w:rsid w:val="0064094D"/>
    <w:rsid w:val="006462EE"/>
    <w:rsid w:val="00646767"/>
    <w:rsid w:val="00650654"/>
    <w:rsid w:val="006534AE"/>
    <w:rsid w:val="0065772C"/>
    <w:rsid w:val="00662F78"/>
    <w:rsid w:val="00692F79"/>
    <w:rsid w:val="006961CA"/>
    <w:rsid w:val="006B16E6"/>
    <w:rsid w:val="006B5C27"/>
    <w:rsid w:val="006D55F3"/>
    <w:rsid w:val="006F1B4F"/>
    <w:rsid w:val="00706A28"/>
    <w:rsid w:val="007114A7"/>
    <w:rsid w:val="0073061A"/>
    <w:rsid w:val="00757053"/>
    <w:rsid w:val="00761FE9"/>
    <w:rsid w:val="007A7F57"/>
    <w:rsid w:val="007B2B92"/>
    <w:rsid w:val="007B2D68"/>
    <w:rsid w:val="007B53E7"/>
    <w:rsid w:val="007F1702"/>
    <w:rsid w:val="00807B48"/>
    <w:rsid w:val="0081762E"/>
    <w:rsid w:val="0083376A"/>
    <w:rsid w:val="00844491"/>
    <w:rsid w:val="00863010"/>
    <w:rsid w:val="0086520C"/>
    <w:rsid w:val="00865A2C"/>
    <w:rsid w:val="00871F60"/>
    <w:rsid w:val="00895163"/>
    <w:rsid w:val="008A039B"/>
    <w:rsid w:val="008B247C"/>
    <w:rsid w:val="008C127B"/>
    <w:rsid w:val="008F1C85"/>
    <w:rsid w:val="00903A85"/>
    <w:rsid w:val="00937867"/>
    <w:rsid w:val="0095198C"/>
    <w:rsid w:val="0096219A"/>
    <w:rsid w:val="00984826"/>
    <w:rsid w:val="009863BD"/>
    <w:rsid w:val="009C7A85"/>
    <w:rsid w:val="009D45ED"/>
    <w:rsid w:val="009E4103"/>
    <w:rsid w:val="009F3782"/>
    <w:rsid w:val="00A01A2A"/>
    <w:rsid w:val="00A12EFA"/>
    <w:rsid w:val="00A40195"/>
    <w:rsid w:val="00A53835"/>
    <w:rsid w:val="00A86484"/>
    <w:rsid w:val="00AA3E9D"/>
    <w:rsid w:val="00AA5CA7"/>
    <w:rsid w:val="00AC61B1"/>
    <w:rsid w:val="00AD3AF7"/>
    <w:rsid w:val="00AF25C5"/>
    <w:rsid w:val="00B02D4B"/>
    <w:rsid w:val="00B05E0A"/>
    <w:rsid w:val="00B346A4"/>
    <w:rsid w:val="00B47BF7"/>
    <w:rsid w:val="00B51B43"/>
    <w:rsid w:val="00B649E7"/>
    <w:rsid w:val="00B82FD6"/>
    <w:rsid w:val="00B9393E"/>
    <w:rsid w:val="00BB3575"/>
    <w:rsid w:val="00BD747D"/>
    <w:rsid w:val="00BE12EC"/>
    <w:rsid w:val="00C06F5B"/>
    <w:rsid w:val="00C41EFC"/>
    <w:rsid w:val="00C41FDB"/>
    <w:rsid w:val="00C8529F"/>
    <w:rsid w:val="00C9289E"/>
    <w:rsid w:val="00C94C36"/>
    <w:rsid w:val="00C97E65"/>
    <w:rsid w:val="00CC00D2"/>
    <w:rsid w:val="00CC1754"/>
    <w:rsid w:val="00CD14EF"/>
    <w:rsid w:val="00CF3631"/>
    <w:rsid w:val="00D03DB1"/>
    <w:rsid w:val="00D03F83"/>
    <w:rsid w:val="00D1262C"/>
    <w:rsid w:val="00D525DB"/>
    <w:rsid w:val="00D607A6"/>
    <w:rsid w:val="00D67A23"/>
    <w:rsid w:val="00D873B1"/>
    <w:rsid w:val="00D92FD2"/>
    <w:rsid w:val="00D95987"/>
    <w:rsid w:val="00DC0D55"/>
    <w:rsid w:val="00DF3103"/>
    <w:rsid w:val="00E24EB5"/>
    <w:rsid w:val="00E4455D"/>
    <w:rsid w:val="00E45BF4"/>
    <w:rsid w:val="00E71E27"/>
    <w:rsid w:val="00EA48CE"/>
    <w:rsid w:val="00EA6620"/>
    <w:rsid w:val="00EA66DC"/>
    <w:rsid w:val="00ED2D08"/>
    <w:rsid w:val="00ED4231"/>
    <w:rsid w:val="00ED4FAB"/>
    <w:rsid w:val="00ED5F14"/>
    <w:rsid w:val="00EF066B"/>
    <w:rsid w:val="00F00008"/>
    <w:rsid w:val="00F0575A"/>
    <w:rsid w:val="00F10988"/>
    <w:rsid w:val="00F12CA1"/>
    <w:rsid w:val="00F140D4"/>
    <w:rsid w:val="00F235DB"/>
    <w:rsid w:val="00F35692"/>
    <w:rsid w:val="00F61474"/>
    <w:rsid w:val="00F75E6F"/>
    <w:rsid w:val="00F830E0"/>
    <w:rsid w:val="00F85687"/>
    <w:rsid w:val="00FD7C2C"/>
    <w:rsid w:val="00FE2629"/>
    <w:rsid w:val="00FE3CF5"/>
    <w:rsid w:val="00FF24F9"/>
    <w:rsid w:val="00FF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7EFBE"/>
  <w15:docId w15:val="{4A57A185-89BF-4503-A8C9-24BE5C8D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Sinespaciado">
    <w:name w:val="No Spacing"/>
    <w:link w:val="SinespaciadoCar"/>
    <w:uiPriority w:val="1"/>
    <w:qFormat/>
    <w:rsid w:val="00A12EFA"/>
    <w:rPr>
      <w:sz w:val="22"/>
      <w:szCs w:val="22"/>
    </w:rPr>
  </w:style>
  <w:style w:type="table" w:styleId="Tablaconcuadrcula">
    <w:name w:val="Table Grid"/>
    <w:basedOn w:val="Tablanormal"/>
    <w:uiPriority w:val="59"/>
    <w:rsid w:val="00A12EF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410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E410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719CE"/>
    <w:pPr>
      <w:ind w:left="283" w:hanging="283"/>
      <w:contextualSpacing/>
    </w:pPr>
  </w:style>
  <w:style w:type="character" w:customStyle="1" w:styleId="SinespaciadoCar">
    <w:name w:val="Sin espaciado Car"/>
    <w:link w:val="Sinespaciado"/>
    <w:uiPriority w:val="1"/>
    <w:locked/>
    <w:rsid w:val="003719CE"/>
    <w:rPr>
      <w:sz w:val="22"/>
      <w:szCs w:val="22"/>
    </w:rPr>
  </w:style>
  <w:style w:type="paragraph" w:customStyle="1" w:styleId="Default">
    <w:name w:val="Default"/>
    <w:rsid w:val="00C9289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3E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fe.unidadtransparencia_22-24@municipiodeoaxaca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unicipiodeoaxaca.gob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transparencia.municipiodeoaxaca.gob.mx/aviso-deprivacida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C6E59-3760-4E6F-980F-DC516D5D6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TRANSPARENCIA</cp:lastModifiedBy>
  <cp:revision>2</cp:revision>
  <cp:lastPrinted>2023-06-20T18:40:00Z</cp:lastPrinted>
  <dcterms:created xsi:type="dcterms:W3CDTF">2024-03-08T17:42:00Z</dcterms:created>
  <dcterms:modified xsi:type="dcterms:W3CDTF">2024-03-08T17:42:00Z</dcterms:modified>
</cp:coreProperties>
</file>